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4D2CB" w14:textId="4D631D96" w:rsidR="00BE1F7D" w:rsidRDefault="00BE1F7D" w:rsidP="00BE1F7D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GOVERNO DO ESTADO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[</w:t>
      </w:r>
      <w:r w:rsidRPr="00AB26C4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nome</w:t>
      </w:r>
      <w:proofErr w:type="gramStart"/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 xml:space="preserve">] </w:t>
      </w:r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ou</w:t>
      </w:r>
      <w:proofErr w:type="gramEnd"/>
      <w:r w:rsidRPr="00AB26C4">
        <w:rPr>
          <w:rFonts w:asciiTheme="minorHAnsi" w:hAnsiTheme="minorHAnsi" w:cstheme="minorHAnsi"/>
          <w:b/>
          <w:bCs/>
          <w:iCs/>
          <w:smallCaps/>
          <w:sz w:val="22"/>
          <w:szCs w:val="22"/>
        </w:rPr>
        <w:t xml:space="preserve">  PREFEITURA MUNICIPAL </w:t>
      </w:r>
      <w:r w:rsidRPr="00AB26C4">
        <w:rPr>
          <w:rFonts w:asciiTheme="minorHAnsi" w:hAnsiTheme="minorHAnsi" w:cstheme="minorHAnsi"/>
          <w:b/>
          <w:bCs/>
          <w:iCs/>
          <w:smallCaps/>
          <w:color w:val="C00000"/>
          <w:sz w:val="22"/>
          <w:szCs w:val="22"/>
        </w:rPr>
        <w:t>[</w:t>
      </w:r>
      <w:r w:rsidRPr="00AB26C4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nome</w:t>
      </w: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]</w:t>
      </w:r>
    </w:p>
    <w:p w14:paraId="6E72D756" w14:textId="01B97BCE" w:rsidR="000C757F" w:rsidRPr="00AB26C4" w:rsidRDefault="000C757F" w:rsidP="00BE1F7D">
      <w:pPr>
        <w:keepNext/>
        <w:spacing w:before="240" w:after="60"/>
        <w:jc w:val="center"/>
        <w:outlineLvl w:val="1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bCs/>
          <w:iCs/>
          <w:color w:val="C00000"/>
          <w:sz w:val="22"/>
          <w:szCs w:val="22"/>
        </w:rPr>
        <w:t>Órgão de Proteção e Defesa Civil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77D7B8F1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[Endereço com CEP]</w:t>
      </w:r>
    </w:p>
    <w:p w14:paraId="29DEF7DA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[Números de telefone e e-mail]</w:t>
      </w:r>
    </w:p>
    <w:p w14:paraId="69D73B3D" w14:textId="77777777" w:rsidR="00BE1F7D" w:rsidRPr="00AB26C4" w:rsidRDefault="00BE1F7D" w:rsidP="00BE1F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1087339" w14:textId="77777777" w:rsidR="00BE1F7D" w:rsidRPr="00AB26C4" w:rsidRDefault="00BE1F7D" w:rsidP="00BE1F7D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AB26C4">
        <w:rPr>
          <w:rFonts w:asciiTheme="minorHAnsi" w:hAnsiTheme="minorHAnsi" w:cstheme="minorHAnsi"/>
          <w:b/>
          <w:bCs/>
          <w:sz w:val="22"/>
          <w:szCs w:val="22"/>
        </w:rPr>
        <w:t>PARECER TÉCNICO Nº.</w:t>
      </w:r>
      <w:r w:rsidRPr="00AB26C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AB26C4">
        <w:rPr>
          <w:rFonts w:asciiTheme="minorHAnsi" w:hAnsiTheme="minorHAnsi" w:cstheme="minorHAnsi"/>
          <w:bCs/>
          <w:color w:val="C00000"/>
          <w:sz w:val="22"/>
          <w:szCs w:val="22"/>
        </w:rPr>
        <w:t>[000/ANO]</w:t>
      </w:r>
    </w:p>
    <w:p w14:paraId="3C38FFF0" w14:textId="77777777" w:rsidR="00BE1F7D" w:rsidRPr="00AB26C4" w:rsidRDefault="00BE1F7D" w:rsidP="00BE1F7D">
      <w:pPr>
        <w:rPr>
          <w:rFonts w:asciiTheme="minorHAnsi" w:hAnsiTheme="minorHAnsi" w:cstheme="minorHAnsi"/>
          <w:sz w:val="22"/>
          <w:szCs w:val="22"/>
        </w:rPr>
      </w:pPr>
    </w:p>
    <w:p w14:paraId="71BF76CC" w14:textId="77777777" w:rsidR="00BE1F7D" w:rsidRPr="00AB26C4" w:rsidRDefault="00BE1F7D" w:rsidP="00BE1F7D">
      <w:pPr>
        <w:jc w:val="right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,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[dia]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[mês]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>[ano]</w:t>
      </w:r>
      <w:r w:rsidRPr="00AB26C4">
        <w:rPr>
          <w:rFonts w:asciiTheme="minorHAnsi" w:hAnsiTheme="minorHAnsi" w:cstheme="minorHAnsi"/>
          <w:sz w:val="22"/>
          <w:szCs w:val="22"/>
        </w:rPr>
        <w:t>.</w:t>
      </w:r>
    </w:p>
    <w:p w14:paraId="593D68E4" w14:textId="77777777" w:rsidR="00383232" w:rsidRPr="00AB26C4" w:rsidRDefault="003832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3EDEB8A" w14:textId="77777777" w:rsidR="00383232" w:rsidRPr="00AB26C4" w:rsidRDefault="00367D18">
      <w:pPr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b/>
          <w:sz w:val="22"/>
          <w:szCs w:val="22"/>
        </w:rPr>
        <w:t>Assunto:</w:t>
      </w:r>
      <w:r w:rsidRPr="00AB26C4">
        <w:rPr>
          <w:rFonts w:asciiTheme="minorHAnsi" w:hAnsiTheme="minorHAnsi" w:cstheme="minorHAnsi"/>
          <w:sz w:val="22"/>
          <w:szCs w:val="22"/>
        </w:rPr>
        <w:t xml:space="preserve"> 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Decretação 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>ou</w:t>
      </w:r>
      <w:r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 reconhecimento</w:t>
      </w:r>
      <w:r w:rsidR="00BE1F7D" w:rsidRPr="00AB26C4">
        <w:rPr>
          <w:rFonts w:asciiTheme="minorHAnsi" w:hAnsiTheme="minorHAnsi" w:cstheme="minorHAnsi"/>
          <w:color w:val="C00000"/>
          <w:sz w:val="22"/>
          <w:szCs w:val="22"/>
        </w:rPr>
        <w:t xml:space="preserve"> estadual]</w:t>
      </w:r>
      <w:r w:rsidRPr="00AB26C4">
        <w:rPr>
          <w:rFonts w:asciiTheme="minorHAnsi" w:hAnsiTheme="minorHAnsi" w:cstheme="minorHAnsi"/>
          <w:sz w:val="22"/>
          <w:szCs w:val="22"/>
        </w:rPr>
        <w:t xml:space="preserve"> de </w:t>
      </w:r>
      <w:r w:rsidR="00BE1F7D" w:rsidRPr="00AB26C4">
        <w:rPr>
          <w:rFonts w:asciiTheme="minorHAnsi" w:hAnsiTheme="minorHAnsi" w:cstheme="minorHAnsi"/>
          <w:sz w:val="22"/>
          <w:szCs w:val="22"/>
        </w:rPr>
        <w:t>situação de anormalidade</w:t>
      </w:r>
    </w:p>
    <w:p w14:paraId="1F8BE917" w14:textId="77777777" w:rsidR="00383232" w:rsidRPr="00AB26C4" w:rsidRDefault="00383232">
      <w:pPr>
        <w:pStyle w:val="Ttulo1"/>
        <w:ind w:left="900"/>
        <w:rPr>
          <w:rFonts w:asciiTheme="minorHAnsi" w:hAnsiTheme="minorHAnsi" w:cstheme="minorHAnsi"/>
          <w:sz w:val="22"/>
          <w:szCs w:val="22"/>
        </w:rPr>
      </w:pPr>
    </w:p>
    <w:p w14:paraId="5579E68E" w14:textId="77777777" w:rsidR="00383232" w:rsidRPr="00AB26C4" w:rsidRDefault="00383232">
      <w:pPr>
        <w:pStyle w:val="Ttulo1"/>
        <w:ind w:firstLine="567"/>
        <w:rPr>
          <w:rFonts w:asciiTheme="minorHAnsi" w:hAnsiTheme="minorHAnsi" w:cstheme="minorHAnsi"/>
          <w:sz w:val="22"/>
          <w:szCs w:val="22"/>
        </w:rPr>
      </w:pPr>
    </w:p>
    <w:p w14:paraId="408EAF33" w14:textId="513CC0D7" w:rsidR="00383232" w:rsidRPr="00AB26C4" w:rsidRDefault="00B7242F" w:rsidP="00B7242F">
      <w:pPr>
        <w:pStyle w:val="Ttulo1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INFORMAÇÕES GERAIS</w:t>
      </w:r>
    </w:p>
    <w:p w14:paraId="3CE41AA8" w14:textId="77777777" w:rsidR="008E5985" w:rsidRPr="00AB26C4" w:rsidRDefault="008E5985" w:rsidP="00B724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O presente parecer versa sobre o desastre e situação de anormalidade abaixo resumida.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1984"/>
        <w:gridCol w:w="1418"/>
      </w:tblGrid>
      <w:tr w:rsidR="008E5985" w:rsidRPr="00AB26C4" w14:paraId="3AF5E01F" w14:textId="77777777" w:rsidTr="00410F1B">
        <w:tc>
          <w:tcPr>
            <w:tcW w:w="10065" w:type="dxa"/>
            <w:gridSpan w:val="5"/>
            <w:shd w:val="clear" w:color="auto" w:fill="auto"/>
          </w:tcPr>
          <w:p w14:paraId="15DF84C9" w14:textId="77777777" w:rsidR="008E5985" w:rsidRPr="00AB26C4" w:rsidRDefault="008E5985" w:rsidP="00B7242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13" w:hanging="281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 xml:space="preserve">Informações Gerais </w:t>
            </w:r>
          </w:p>
        </w:tc>
      </w:tr>
      <w:tr w:rsidR="00B7242F" w:rsidRPr="00AB26C4" w14:paraId="76AD796C" w14:textId="77777777" w:rsidTr="00AB26C4">
        <w:tc>
          <w:tcPr>
            <w:tcW w:w="3544" w:type="dxa"/>
            <w:shd w:val="clear" w:color="auto" w:fill="auto"/>
          </w:tcPr>
          <w:p w14:paraId="05A3DB95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7A2BA031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Município(s):</w:t>
            </w:r>
          </w:p>
        </w:tc>
      </w:tr>
      <w:tr w:rsidR="008E5985" w:rsidRPr="00AB26C4" w14:paraId="502E29FC" w14:textId="77777777" w:rsidTr="00AB26C4">
        <w:tc>
          <w:tcPr>
            <w:tcW w:w="3544" w:type="dxa"/>
            <w:shd w:val="clear" w:color="auto" w:fill="auto"/>
          </w:tcPr>
          <w:p w14:paraId="78182DB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 xml:space="preserve">Código </w:t>
            </w:r>
            <w:proofErr w:type="spellStart"/>
            <w:r w:rsidRPr="00AB26C4">
              <w:rPr>
                <w:rFonts w:asciiTheme="minorHAnsi" w:hAnsiTheme="minorHAnsi" w:cstheme="minorHAnsi"/>
                <w:smallCaps/>
              </w:rPr>
              <w:t>Cobrade</w:t>
            </w:r>
            <w:proofErr w:type="spellEnd"/>
            <w:r w:rsidRPr="00AB26C4">
              <w:rPr>
                <w:rFonts w:asciiTheme="minorHAnsi" w:hAnsiTheme="minorHAnsi" w:cstheme="minorHAnsi"/>
                <w:smallCaps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29F1E66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Tipo:</w:t>
            </w:r>
          </w:p>
        </w:tc>
        <w:tc>
          <w:tcPr>
            <w:tcW w:w="1984" w:type="dxa"/>
            <w:shd w:val="clear" w:color="auto" w:fill="auto"/>
          </w:tcPr>
          <w:p w14:paraId="3D5E0333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Data:</w:t>
            </w:r>
          </w:p>
        </w:tc>
        <w:tc>
          <w:tcPr>
            <w:tcW w:w="1418" w:type="dxa"/>
            <w:shd w:val="clear" w:color="auto" w:fill="auto"/>
          </w:tcPr>
          <w:p w14:paraId="5AAD94B1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Hora:</w:t>
            </w:r>
          </w:p>
        </w:tc>
      </w:tr>
      <w:tr w:rsidR="008E5985" w:rsidRPr="00AB26C4" w14:paraId="3E3E3D1C" w14:textId="77777777" w:rsidTr="00AB26C4">
        <w:tc>
          <w:tcPr>
            <w:tcW w:w="10065" w:type="dxa"/>
            <w:gridSpan w:val="5"/>
            <w:shd w:val="clear" w:color="auto" w:fill="auto"/>
          </w:tcPr>
          <w:p w14:paraId="160D80AA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mallCaps/>
              </w:rPr>
              <w:t>Causas e recorrência:</w:t>
            </w:r>
          </w:p>
          <w:p w14:paraId="1F0DC49D" w14:textId="77777777" w:rsidR="008E5985" w:rsidRPr="00AB26C4" w:rsidRDefault="008E5985" w:rsidP="00354455">
            <w:pPr>
              <w:rPr>
                <w:rFonts w:asciiTheme="minorHAnsi" w:hAnsiTheme="minorHAnsi" w:cstheme="minorHAnsi"/>
                <w:smallCaps/>
              </w:rPr>
            </w:pPr>
          </w:p>
          <w:p w14:paraId="220BEADF" w14:textId="351AD345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</w:p>
        </w:tc>
      </w:tr>
      <w:tr w:rsidR="00B7242F" w:rsidRPr="00AB26C4" w14:paraId="25AC3393" w14:textId="77777777" w:rsidTr="00DC0888">
        <w:trPr>
          <w:trHeight w:val="193"/>
        </w:trPr>
        <w:tc>
          <w:tcPr>
            <w:tcW w:w="4395" w:type="dxa"/>
            <w:gridSpan w:val="2"/>
            <w:shd w:val="clear" w:color="auto" w:fill="auto"/>
          </w:tcPr>
          <w:p w14:paraId="74BB3BAD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Decreto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[n. e data]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ED5A40" w14:textId="77777777" w:rsidR="00B7242F" w:rsidRPr="00AB26C4" w:rsidRDefault="00B7242F" w:rsidP="00354455">
            <w:pPr>
              <w:rPr>
                <w:rFonts w:asciiTheme="minorHAnsi" w:hAnsiTheme="minorHAnsi" w:cstheme="minorHAnsi"/>
                <w:smallCaps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Publicação: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[Diário Oficial Municipal/Estadual n. e data]</w:t>
            </w:r>
          </w:p>
        </w:tc>
      </w:tr>
      <w:tr w:rsidR="00DC0888" w:rsidRPr="00AB26C4" w14:paraId="637DCFA8" w14:textId="3E99D87D" w:rsidTr="00DC0888">
        <w:tc>
          <w:tcPr>
            <w:tcW w:w="4395" w:type="dxa"/>
            <w:gridSpan w:val="2"/>
            <w:shd w:val="clear" w:color="auto" w:fill="auto"/>
          </w:tcPr>
          <w:p w14:paraId="659014E0" w14:textId="48348561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SE/ECP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F12FA5E" w14:textId="3B46744E" w:rsidR="00DC0888" w:rsidRPr="00AB26C4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Desastre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Nível 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proofErr w:type="gramEnd"/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I, II ou III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516FCC" w:rsidRPr="00AB26C4" w14:paraId="418F56A0" w14:textId="77777777" w:rsidTr="00AB26C4">
        <w:tc>
          <w:tcPr>
            <w:tcW w:w="10065" w:type="dxa"/>
            <w:gridSpan w:val="5"/>
            <w:shd w:val="clear" w:color="auto" w:fill="auto"/>
          </w:tcPr>
          <w:p w14:paraId="58C2BB11" w14:textId="10174720" w:rsidR="00516FCC" w:rsidRPr="00AB26C4" w:rsidRDefault="00516FCC" w:rsidP="00516FC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2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de Registro no S2ID: 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6C944AA7" w14:textId="77777777" w:rsidR="00B7242F" w:rsidRPr="00AB26C4" w:rsidRDefault="00B7242F">
      <w:pPr>
        <w:rPr>
          <w:rFonts w:asciiTheme="minorHAnsi" w:hAnsiTheme="minorHAnsi" w:cstheme="minorHAnsi"/>
        </w:rPr>
      </w:pPr>
    </w:p>
    <w:p w14:paraId="1000D4B8" w14:textId="77777777" w:rsidR="00B7242F" w:rsidRPr="00AB26C4" w:rsidRDefault="00B7242F" w:rsidP="00B7242F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EFEITOS DO DESASTRE</w:t>
      </w:r>
    </w:p>
    <w:p w14:paraId="569B1AB9" w14:textId="2BA77D0F" w:rsidR="00516FCC" w:rsidRPr="00AB26C4" w:rsidRDefault="00516FCC" w:rsidP="00516FCC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>Em decorrência do levantamento de danos</w:t>
      </w:r>
      <w:r w:rsidR="008564DB" w:rsidRPr="00AB26C4">
        <w:rPr>
          <w:rFonts w:asciiTheme="minorHAnsi" w:hAnsiTheme="minorHAnsi" w:cstheme="minorHAnsi"/>
        </w:rPr>
        <w:t xml:space="preserve"> e prejuízos</w:t>
      </w:r>
      <w:r w:rsidRPr="00AB26C4">
        <w:rPr>
          <w:rFonts w:asciiTheme="minorHAnsi" w:hAnsiTheme="minorHAnsi" w:cstheme="minorHAnsi"/>
        </w:rPr>
        <w:t xml:space="preserve">, seguem as principais informações dos efeitos </w:t>
      </w:r>
      <w:r w:rsidRPr="00AB26C4">
        <w:rPr>
          <w:rFonts w:asciiTheme="minorHAnsi" w:hAnsiTheme="minorHAnsi" w:cstheme="minorHAnsi"/>
          <w:b/>
        </w:rPr>
        <w:t>diretos</w:t>
      </w:r>
      <w:r w:rsidRPr="00AB26C4">
        <w:rPr>
          <w:rFonts w:asciiTheme="minorHAnsi" w:hAnsiTheme="minorHAnsi" w:cstheme="minorHAnsi"/>
        </w:rPr>
        <w:t xml:space="preserve"> do desastre em tela.</w:t>
      </w:r>
    </w:p>
    <w:p w14:paraId="0AED47A0" w14:textId="77777777" w:rsidR="00B7242F" w:rsidRPr="00AB26C4" w:rsidRDefault="00B7242F">
      <w:pPr>
        <w:rPr>
          <w:rFonts w:asciiTheme="minorHAnsi" w:hAnsiTheme="minorHAnsi" w:cstheme="minorHAnsi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7242F" w:rsidRPr="00AB26C4" w14:paraId="25498D32" w14:textId="77777777" w:rsidTr="00AB26C4">
        <w:tc>
          <w:tcPr>
            <w:tcW w:w="10065" w:type="dxa"/>
            <w:shd w:val="clear" w:color="auto" w:fill="auto"/>
          </w:tcPr>
          <w:p w14:paraId="21CEF70E" w14:textId="14464606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Humanos:</w:t>
            </w:r>
          </w:p>
          <w:p w14:paraId="4BE1821E" w14:textId="107180E6" w:rsidR="00516FCC" w:rsidRPr="00AB26C4" w:rsidRDefault="00516FCC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 xml:space="preserve">Breve </w:t>
            </w:r>
            <w:r w:rsidR="008564DB" w:rsidRPr="00AB26C4">
              <w:rPr>
                <w:rFonts w:asciiTheme="minorHAnsi" w:hAnsiTheme="minorHAnsi" w:cstheme="minorHAnsi"/>
                <w:color w:val="C00000"/>
              </w:rPr>
              <w:t>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6611CD6D" w14:textId="77777777" w:rsidTr="00AB26C4">
        <w:tc>
          <w:tcPr>
            <w:tcW w:w="10065" w:type="dxa"/>
            <w:shd w:val="clear" w:color="auto" w:fill="auto"/>
          </w:tcPr>
          <w:p w14:paraId="11B175CA" w14:textId="33A78E78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Materiais:</w:t>
            </w:r>
          </w:p>
          <w:p w14:paraId="2A38F4BD" w14:textId="522455F6" w:rsidR="008564DB" w:rsidRPr="00AB26C4" w:rsidRDefault="008564DB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8564DB" w:rsidRPr="00AB26C4" w14:paraId="32D2AE87" w14:textId="77777777" w:rsidTr="00AB26C4">
        <w:tc>
          <w:tcPr>
            <w:tcW w:w="10065" w:type="dxa"/>
            <w:shd w:val="clear" w:color="auto" w:fill="auto"/>
          </w:tcPr>
          <w:p w14:paraId="241A13D7" w14:textId="42C8F84E" w:rsidR="008564DB" w:rsidRPr="00AB26C4" w:rsidRDefault="008564DB" w:rsidP="008564DB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Danos Ambientais:</w:t>
            </w:r>
          </w:p>
          <w:p w14:paraId="3CF58A98" w14:textId="1D6D0EB3" w:rsidR="008564DB" w:rsidRPr="00AB26C4" w:rsidRDefault="008564DB" w:rsidP="008564DB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danos, conforme a tipologia descrita do FIDE, relacionando-os aos respectivos prejuízos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14:paraId="7BD9A617" w14:textId="5375733A" w:rsidR="008564DB" w:rsidRPr="00AB26C4" w:rsidRDefault="008564DB">
      <w:pPr>
        <w:rPr>
          <w:rFonts w:asciiTheme="minorHAnsi" w:hAnsiTheme="minorHAnsi" w:cstheme="minorHAnsi"/>
        </w:rPr>
      </w:pPr>
    </w:p>
    <w:p w14:paraId="6CD56351" w14:textId="17E63229" w:rsidR="008564DB" w:rsidRPr="00AB26C4" w:rsidRDefault="008564DB" w:rsidP="008564DB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lastRenderedPageBreak/>
        <w:t>AÇÕES DE RESPOSTA REALIZADAS</w:t>
      </w:r>
    </w:p>
    <w:p w14:paraId="5150026D" w14:textId="4F04A35F" w:rsidR="008564DB" w:rsidRPr="00AB26C4" w:rsidRDefault="00F33375" w:rsidP="008564DB">
      <w:pPr>
        <w:spacing w:before="120"/>
        <w:rPr>
          <w:rFonts w:asciiTheme="minorHAnsi" w:hAnsiTheme="minorHAnsi" w:cstheme="minorHAnsi"/>
        </w:rPr>
      </w:pPr>
      <w:r w:rsidRPr="00AB26C4">
        <w:rPr>
          <w:rFonts w:asciiTheme="minorHAnsi" w:hAnsiTheme="minorHAnsi" w:cstheme="minorHAnsi"/>
        </w:rPr>
        <w:t xml:space="preserve">Com base no </w:t>
      </w:r>
      <w:r w:rsidR="00953289" w:rsidRPr="00AB26C4">
        <w:rPr>
          <w:rFonts w:asciiTheme="minorHAnsi" w:hAnsiTheme="minorHAnsi" w:cstheme="minorHAnsi"/>
        </w:rPr>
        <w:t>Plano de Contingência para o desastre em tela</w:t>
      </w:r>
      <w:r w:rsidR="008564DB" w:rsidRPr="00AB26C4">
        <w:rPr>
          <w:rFonts w:asciiTheme="minorHAnsi" w:hAnsiTheme="minorHAnsi" w:cstheme="minorHAnsi"/>
        </w:rPr>
        <w:t xml:space="preserve">, </w:t>
      </w:r>
      <w:r w:rsidR="00953289" w:rsidRPr="00AB26C4">
        <w:rPr>
          <w:rFonts w:asciiTheme="minorHAnsi" w:hAnsiTheme="minorHAnsi" w:cstheme="minorHAnsi"/>
        </w:rPr>
        <w:t>as seguintes ações emergenciais foram executadas</w:t>
      </w:r>
      <w:r w:rsidR="008564DB" w:rsidRPr="00AB26C4">
        <w:rPr>
          <w:rFonts w:asciiTheme="minorHAnsi" w:hAnsiTheme="minorHAnsi" w:cstheme="minorHAnsi"/>
        </w:rPr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3289" w:rsidRPr="00AB26C4" w14:paraId="63156D6F" w14:textId="77777777" w:rsidTr="00AB26C4">
        <w:tc>
          <w:tcPr>
            <w:tcW w:w="10065" w:type="dxa"/>
            <w:shd w:val="clear" w:color="auto" w:fill="auto"/>
          </w:tcPr>
          <w:p w14:paraId="0E07DDAC" w14:textId="4CF8C62B" w:rsidR="00953289" w:rsidRPr="00AB26C4" w:rsidRDefault="00953289" w:rsidP="00354455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Humanos e Institucionais:</w:t>
            </w:r>
          </w:p>
          <w:p w14:paraId="5ECFC069" w14:textId="4E52C4DD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  <w:tr w:rsidR="00953289" w:rsidRPr="00AB26C4" w14:paraId="27C6D8FD" w14:textId="77777777" w:rsidTr="00AB26C4">
        <w:tc>
          <w:tcPr>
            <w:tcW w:w="10065" w:type="dxa"/>
            <w:shd w:val="clear" w:color="auto" w:fill="auto"/>
          </w:tcPr>
          <w:p w14:paraId="29E6893A" w14:textId="452779B4" w:rsidR="00953289" w:rsidRPr="00AB26C4" w:rsidRDefault="00953289" w:rsidP="00953289">
            <w:pPr>
              <w:pStyle w:val="PargrafodaLista"/>
              <w:numPr>
                <w:ilvl w:val="0"/>
                <w:numId w:val="3"/>
              </w:numPr>
              <w:ind w:left="313"/>
              <w:rPr>
                <w:rFonts w:cstheme="minorHAnsi"/>
                <w:b/>
                <w:smallCaps/>
              </w:rPr>
            </w:pPr>
            <w:r w:rsidRPr="00AB26C4">
              <w:rPr>
                <w:rFonts w:cstheme="minorHAnsi"/>
                <w:b/>
                <w:smallCaps/>
              </w:rPr>
              <w:t>Mobilização e Emprego de Recursos Materiais:</w:t>
            </w:r>
          </w:p>
          <w:p w14:paraId="492B9383" w14:textId="0C2B3F47" w:rsidR="00953289" w:rsidRPr="00AB26C4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</w:rPr>
            </w:pP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r w:rsidRPr="00AB26C4">
              <w:rPr>
                <w:rFonts w:asciiTheme="minorHAnsi" w:hAnsiTheme="minorHAnsi" w:cstheme="minorHAnsi"/>
                <w:color w:val="C00000"/>
              </w:rPr>
              <w:t>Breve descrição qualiquantitativa dos recursos, conforme as informações gerais da atuação emergencial descrita no FIDE, relacionando-os aos recursos financeiros envolvidos</w:t>
            </w:r>
            <w:r w:rsidRPr="00AB26C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]</w:t>
            </w:r>
          </w:p>
        </w:tc>
      </w:tr>
    </w:tbl>
    <w:p w14:paraId="7FFC52F7" w14:textId="249115B2" w:rsidR="00953289" w:rsidRPr="00AB26C4" w:rsidRDefault="00953289" w:rsidP="008564DB">
      <w:pPr>
        <w:spacing w:before="120"/>
        <w:rPr>
          <w:rFonts w:asciiTheme="minorHAnsi" w:hAnsiTheme="minorHAnsi" w:cstheme="minorHAnsi"/>
        </w:rPr>
      </w:pPr>
    </w:p>
    <w:p w14:paraId="51D3482B" w14:textId="5F09CFA1" w:rsidR="000315A0" w:rsidRDefault="000315A0" w:rsidP="000315A0">
      <w:pPr>
        <w:pStyle w:val="Ttulo1"/>
        <w:numPr>
          <w:ilvl w:val="0"/>
          <w:numId w:val="5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CONCLUSÃO</w:t>
      </w:r>
    </w:p>
    <w:p w14:paraId="166F314D" w14:textId="77777777" w:rsidR="00DC0888" w:rsidRPr="00DC0888" w:rsidRDefault="00DC0888" w:rsidP="00DC0888"/>
    <w:p w14:paraId="31846B5E" w14:textId="197A21AE" w:rsidR="000315A0" w:rsidRPr="00AB26C4" w:rsidRDefault="00EE7364" w:rsidP="0075356F">
      <w:pPr>
        <w:pStyle w:val="TEXTO"/>
        <w:rPr>
          <w:rFonts w:asciiTheme="minorHAnsi" w:hAnsiTheme="minorHAnsi" w:cstheme="minorHAnsi"/>
          <w:b w:val="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>Diante do exposto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 xml:space="preserve">, conclui-se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a apresentação geral das informações do desastre e atuação emergencial decorrente, e </w:t>
      </w:r>
      <w:r w:rsidR="00510857" w:rsidRPr="00AB26C4">
        <w:rPr>
          <w:rFonts w:asciiTheme="minorHAnsi" w:hAnsiTheme="minorHAnsi" w:cstheme="minorHAnsi"/>
          <w:b w:val="0"/>
          <w:sz w:val="22"/>
          <w:szCs w:val="22"/>
        </w:rPr>
        <w:t xml:space="preserve">constata-se 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>que os requisitos estabelecido</w:t>
      </w:r>
      <w:r w:rsidR="000315A0" w:rsidRPr="00FE4E32">
        <w:rPr>
          <w:rFonts w:asciiTheme="minorHAnsi" w:hAnsiTheme="minorHAnsi" w:cstheme="minorHAnsi"/>
          <w:b w:val="0"/>
          <w:sz w:val="22"/>
          <w:szCs w:val="22"/>
        </w:rPr>
        <w:t xml:space="preserve">s </w:t>
      </w:r>
      <w:r w:rsidR="000315A0" w:rsidRPr="00FB7C44">
        <w:rPr>
          <w:rFonts w:asciiTheme="minorHAnsi" w:hAnsiTheme="minorHAnsi" w:cstheme="minorHAnsi"/>
          <w:b w:val="0"/>
          <w:sz w:val="22"/>
          <w:szCs w:val="22"/>
        </w:rPr>
        <w:t>n</w:t>
      </w:r>
      <w:r w:rsidR="006D0FDB">
        <w:rPr>
          <w:rFonts w:asciiTheme="minorHAnsi" w:hAnsiTheme="minorHAnsi" w:cstheme="minorHAnsi"/>
          <w:b w:val="0"/>
          <w:sz w:val="22"/>
          <w:szCs w:val="22"/>
        </w:rPr>
        <w:t>a porta</w:t>
      </w:r>
      <w:r w:rsidR="00B272A1">
        <w:rPr>
          <w:rFonts w:asciiTheme="minorHAnsi" w:hAnsiTheme="minorHAnsi" w:cstheme="minorHAnsi"/>
          <w:b w:val="0"/>
          <w:sz w:val="22"/>
          <w:szCs w:val="22"/>
        </w:rPr>
        <w:t>ri</w:t>
      </w:r>
      <w:r w:rsidR="006D0FDB">
        <w:rPr>
          <w:rFonts w:asciiTheme="minorHAnsi" w:hAnsiTheme="minorHAnsi" w:cstheme="minorHAnsi"/>
          <w:b w:val="0"/>
          <w:sz w:val="22"/>
          <w:szCs w:val="22"/>
        </w:rPr>
        <w:t>a</w:t>
      </w:r>
      <w:r w:rsidR="00E079FA">
        <w:rPr>
          <w:rFonts w:asciiTheme="minorHAnsi" w:hAnsiTheme="minorHAnsi" w:cstheme="minorHAnsi"/>
          <w:b w:val="0"/>
          <w:sz w:val="22"/>
          <w:szCs w:val="22"/>
        </w:rPr>
        <w:t xml:space="preserve"> MDR</w:t>
      </w:r>
      <w:bookmarkStart w:id="0" w:name="_GoBack"/>
      <w:bookmarkEnd w:id="0"/>
      <w:r w:rsidR="006D0FDB">
        <w:rPr>
          <w:rFonts w:asciiTheme="minorHAnsi" w:hAnsiTheme="minorHAnsi" w:cstheme="minorHAnsi"/>
          <w:b w:val="0"/>
          <w:sz w:val="22"/>
          <w:szCs w:val="22"/>
        </w:rPr>
        <w:t xml:space="preserve"> 260, de 02 de fevereiro de </w:t>
      </w:r>
      <w:proofErr w:type="gramStart"/>
      <w:r w:rsidR="006D0FDB">
        <w:rPr>
          <w:rFonts w:asciiTheme="minorHAnsi" w:hAnsiTheme="minorHAnsi" w:cstheme="minorHAnsi"/>
          <w:b w:val="0"/>
          <w:sz w:val="22"/>
          <w:szCs w:val="22"/>
        </w:rPr>
        <w:t>2022</w:t>
      </w:r>
      <w:r w:rsidR="00FE4E32" w:rsidRPr="00FB7C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06AB">
        <w:rPr>
          <w:rFonts w:asciiTheme="minorHAnsi" w:hAnsiTheme="minorHAnsi" w:cstheme="minorHAnsi"/>
          <w:b w:val="0"/>
          <w:sz w:val="22"/>
          <w:szCs w:val="22"/>
        </w:rPr>
        <w:t>,</w:t>
      </w:r>
      <w:proofErr w:type="gramEnd"/>
      <w:r w:rsidR="008106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 xml:space="preserve">foram </w:t>
      </w:r>
      <w:r w:rsidR="000315A0" w:rsidRPr="00AB26C4">
        <w:rPr>
          <w:rFonts w:asciiTheme="minorHAnsi" w:hAnsiTheme="minorHAnsi" w:cstheme="minorHAnsi"/>
          <w:sz w:val="22"/>
          <w:szCs w:val="22"/>
        </w:rPr>
        <w:t>cumpridos</w:t>
      </w:r>
      <w:r w:rsidR="000315A0" w:rsidRPr="00AB26C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EADE9D" w14:textId="706BDFE6" w:rsidR="00C73F41" w:rsidRPr="00AB26C4" w:rsidRDefault="000315A0" w:rsidP="009E25E5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hAnsiTheme="minorHAnsi" w:cstheme="minorHAnsi"/>
          <w:b w:val="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Desta forma, </w:t>
      </w:r>
      <w:r w:rsidR="00F42D66" w:rsidRPr="00AB26C4">
        <w:rPr>
          <w:rFonts w:asciiTheme="minorHAnsi" w:hAnsiTheme="minorHAnsi" w:cstheme="minorHAnsi"/>
          <w:sz w:val="22"/>
          <w:szCs w:val="22"/>
        </w:rPr>
        <w:t>fundamenta</w:t>
      </w:r>
      <w:r w:rsidR="009E25E5" w:rsidRPr="00AB26C4">
        <w:rPr>
          <w:rFonts w:asciiTheme="minorHAnsi" w:hAnsiTheme="minorHAnsi" w:cstheme="minorHAnsi"/>
          <w:sz w:val="22"/>
          <w:szCs w:val="22"/>
        </w:rPr>
        <w:t>-se a situação de anormalidade decretada</w:t>
      </w:r>
      <w:r w:rsidR="009E25E5" w:rsidRPr="00AB26C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176B67E" w14:textId="2DFB77E7" w:rsidR="00F503FC" w:rsidRPr="00AB26C4" w:rsidRDefault="00F503FC" w:rsidP="00F503FC">
      <w:pPr>
        <w:pStyle w:val="Corpodetexto3"/>
        <w:spacing w:before="12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B26C4">
        <w:rPr>
          <w:rFonts w:asciiTheme="minorHAnsi" w:hAnsiTheme="minorHAnsi" w:cstheme="minorHAnsi"/>
          <w:sz w:val="22"/>
          <w:szCs w:val="22"/>
        </w:rPr>
        <w:t>É o parecer.</w:t>
      </w:r>
    </w:p>
    <w:p w14:paraId="249C7665" w14:textId="77777777" w:rsidR="00F503FC" w:rsidRPr="00AB26C4" w:rsidRDefault="00F503FC" w:rsidP="009E25E5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hAnsiTheme="minorHAnsi" w:cstheme="minorHAnsi"/>
          <w:b w:val="0"/>
          <w:sz w:val="22"/>
          <w:szCs w:val="22"/>
        </w:rPr>
      </w:pPr>
    </w:p>
    <w:p w14:paraId="68448839" w14:textId="77777777" w:rsidR="00C73F41" w:rsidRPr="00AB26C4" w:rsidRDefault="00C73F41" w:rsidP="008564DB">
      <w:pPr>
        <w:spacing w:before="120"/>
        <w:rPr>
          <w:rFonts w:asciiTheme="minorHAnsi" w:hAnsiTheme="minorHAnsi" w:cstheme="minorHAnsi"/>
        </w:rPr>
      </w:pPr>
    </w:p>
    <w:p w14:paraId="6C05ACD0" w14:textId="7E396FEA" w:rsidR="00582158" w:rsidRPr="00AB26C4" w:rsidRDefault="00582158" w:rsidP="00582158">
      <w:pPr>
        <w:pStyle w:val="Ttulo"/>
        <w:spacing w:before="240" w:line="276" w:lineRule="auto"/>
        <w:ind w:left="709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[Local]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AB26C4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[ano.]</w:t>
      </w:r>
    </w:p>
    <w:p w14:paraId="7C875F09" w14:textId="77777777" w:rsidR="00F503FC" w:rsidRPr="00AB26C4" w:rsidRDefault="00F503FC" w:rsidP="002864FB">
      <w:pPr>
        <w:pStyle w:val="Ttulo"/>
        <w:spacing w:before="240" w:line="276" w:lineRule="auto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1E858FF1" w14:textId="371E8D86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b w:val="0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[Assinatura]</w:t>
      </w:r>
    </w:p>
    <w:p w14:paraId="580C02A7" w14:textId="27485F87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[Nome]</w:t>
      </w:r>
    </w:p>
    <w:p w14:paraId="3188615D" w14:textId="42F9CA3A" w:rsidR="00F503FC" w:rsidRPr="000C757F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0C757F">
        <w:rPr>
          <w:rFonts w:asciiTheme="minorHAnsi" w:hAnsiTheme="minorHAnsi" w:cstheme="minorHAnsi"/>
          <w:b w:val="0"/>
          <w:color w:val="C00000"/>
          <w:sz w:val="22"/>
          <w:szCs w:val="22"/>
        </w:rPr>
        <w:t>[Coordenador (Estadual/Municipal) de Proteção e Defesa Civil]</w:t>
      </w:r>
    </w:p>
    <w:p w14:paraId="23390206" w14:textId="352B8E76" w:rsidR="000310D9" w:rsidRPr="00AB26C4" w:rsidRDefault="000310D9" w:rsidP="000310D9">
      <w:pPr>
        <w:rPr>
          <w:rFonts w:asciiTheme="minorHAnsi" w:hAnsiTheme="minorHAnsi" w:cstheme="minorHAnsi"/>
        </w:rPr>
      </w:pPr>
    </w:p>
    <w:sectPr w:rsidR="000310D9" w:rsidRPr="00AB26C4" w:rsidSect="00BE1F7D">
      <w:headerReference w:type="default" r:id="rId10"/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C437" w14:textId="77777777" w:rsidR="00BF2C63" w:rsidRDefault="00BF2C63" w:rsidP="00383232">
      <w:r>
        <w:separator/>
      </w:r>
    </w:p>
  </w:endnote>
  <w:endnote w:type="continuationSeparator" w:id="0">
    <w:p w14:paraId="0F99C84D" w14:textId="77777777" w:rsidR="00BF2C63" w:rsidRDefault="00BF2C63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Urdu Typesetting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B0BC" w14:textId="77777777" w:rsidR="00BF2C63" w:rsidRDefault="00BF2C63" w:rsidP="00383232">
      <w:r w:rsidRPr="00383232">
        <w:rPr>
          <w:color w:val="000000"/>
        </w:rPr>
        <w:separator/>
      </w:r>
    </w:p>
  </w:footnote>
  <w:footnote w:type="continuationSeparator" w:id="0">
    <w:p w14:paraId="4D52C02D" w14:textId="77777777" w:rsidR="00BF2C63" w:rsidRDefault="00BF2C63" w:rsidP="0038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8168" w14:textId="1ABF4DA0" w:rsidR="00BF4473" w:rsidRPr="00BF4473" w:rsidRDefault="00C03FC4" w:rsidP="00C03FC4">
    <w:pPr>
      <w:pStyle w:val="Cabealho"/>
      <w:tabs>
        <w:tab w:val="clear" w:pos="4419"/>
        <w:tab w:val="clear" w:pos="8838"/>
        <w:tab w:val="center" w:pos="4252"/>
        <w:tab w:val="right" w:pos="8504"/>
      </w:tabs>
      <w:suppressAutoHyphens w:val="0"/>
      <w:autoSpaceDN/>
      <w:spacing w:after="200" w:line="276" w:lineRule="auto"/>
      <w:ind w:left="4963"/>
      <w:jc w:val="right"/>
      <w:textAlignment w:val="auto"/>
      <w:rPr>
        <w:rFonts w:ascii="Calibri" w:eastAsia="Calibri" w:hAnsi="Calibri"/>
        <w:color w:val="C00000"/>
        <w:sz w:val="22"/>
        <w:szCs w:val="22"/>
        <w:lang w:eastAsia="en-US"/>
      </w:rPr>
    </w:pPr>
    <w:bookmarkStart w:id="1" w:name="_Hlk72248076"/>
    <w:bookmarkStart w:id="2" w:name="_Hlk72248077"/>
    <w:bookmarkStart w:id="3" w:name="_Hlk72248105"/>
    <w:bookmarkStart w:id="4" w:name="_Hlk72248106"/>
    <w:bookmarkStart w:id="5" w:name="_Hlk72248107"/>
    <w:bookmarkStart w:id="6" w:name="_Hlk72248108"/>
    <w:bookmarkStart w:id="7" w:name="_Hlk72248109"/>
    <w:bookmarkStart w:id="8" w:name="_Hlk72248110"/>
    <w:bookmarkStart w:id="9" w:name="_Hlk72248111"/>
    <w:bookmarkStart w:id="10" w:name="_Hlk72248112"/>
    <w:bookmarkStart w:id="11" w:name="_Hlk72248113"/>
    <w:bookmarkStart w:id="12" w:name="_Hlk72248114"/>
    <w:bookmarkStart w:id="13" w:name="_Hlk72248115"/>
    <w:bookmarkStart w:id="14" w:name="_Hlk72248116"/>
    <w:bookmarkStart w:id="15" w:name="_Hlk72248117"/>
    <w:bookmarkStart w:id="16" w:name="_Hlk72248118"/>
    <w:bookmarkStart w:id="17" w:name="_Hlk72248119"/>
    <w:bookmarkStart w:id="18" w:name="_Hlk72248120"/>
    <w:bookmarkStart w:id="19" w:name="_Hlk72248121"/>
    <w:bookmarkStart w:id="20" w:name="_Hlk72248122"/>
    <w:bookmarkStart w:id="21" w:name="_Hlk72248123"/>
    <w:bookmarkStart w:id="22" w:name="_Hlk72248124"/>
    <w:bookmarkStart w:id="23" w:name="_Hlk72248125"/>
    <w:bookmarkStart w:id="24" w:name="_Hlk72248126"/>
    <w:bookmarkStart w:id="25" w:name="_Hlk72248127"/>
    <w:bookmarkStart w:id="26" w:name="_Hlk72248128"/>
    <w:bookmarkStart w:id="27" w:name="_Hlk72248129"/>
    <w:bookmarkStart w:id="28" w:name="_Hlk72248130"/>
    <w:bookmarkStart w:id="29" w:name="_Hlk72248131"/>
    <w:bookmarkStart w:id="30" w:name="_Hlk72248132"/>
    <w:bookmarkStart w:id="31" w:name="_Hlk72248133"/>
    <w:bookmarkStart w:id="32" w:name="_Hlk72248134"/>
    <w:bookmarkStart w:id="33" w:name="_Hlk72248135"/>
    <w:bookmarkStart w:id="34" w:name="_Hlk72248136"/>
    <w:bookmarkStart w:id="35" w:name="_Hlk72248137"/>
    <w:bookmarkStart w:id="36" w:name="_Hlk72248138"/>
    <w:bookmarkStart w:id="37" w:name="_Hlk72248139"/>
    <w:bookmarkStart w:id="38" w:name="_Hlk72248140"/>
    <w:bookmarkStart w:id="39" w:name="_Hlk72248141"/>
    <w:bookmarkStart w:id="40" w:name="_Hlk72248142"/>
    <w:bookmarkStart w:id="41" w:name="_Hlk72248143"/>
    <w:bookmarkStart w:id="42" w:name="_Hlk72248144"/>
    <w:bookmarkStart w:id="43" w:name="_Hlk72248145"/>
    <w:bookmarkStart w:id="44" w:name="_Hlk72248146"/>
    <w:r>
      <w:rPr>
        <w:rFonts w:ascii="Calibri" w:eastAsia="Calibri" w:hAnsi="Calibri"/>
        <w:color w:val="C00000"/>
        <w:sz w:val="22"/>
        <w:szCs w:val="22"/>
        <w:lang w:eastAsia="en-US"/>
      </w:rPr>
      <w:t xml:space="preserve">      </w:t>
    </w:r>
    <w:r w:rsidR="00BF4473" w:rsidRPr="00BF4473">
      <w:rPr>
        <w:rFonts w:ascii="Calibri" w:eastAsia="Calibri" w:hAnsi="Calibri"/>
        <w:color w:val="C00000"/>
        <w:sz w:val="22"/>
        <w:szCs w:val="22"/>
        <w:lang w:eastAsia="en-US"/>
      </w:rPr>
      <w:t xml:space="preserve">Modelo: </w:t>
    </w:r>
    <w:r w:rsidR="00BF4473">
      <w:rPr>
        <w:rFonts w:ascii="Calibri" w:eastAsia="Calibri" w:hAnsi="Calibri"/>
        <w:color w:val="C00000"/>
        <w:sz w:val="22"/>
        <w:szCs w:val="22"/>
        <w:lang w:eastAsia="en-US"/>
      </w:rPr>
      <w:t>Parecer Técnico da Defesa Civil Municipal 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 w:rsidR="00BF4473">
      <w:rPr>
        <w:rFonts w:ascii="Calibri" w:eastAsia="Calibri" w:hAnsi="Calibri"/>
        <w:color w:val="C00000"/>
        <w:sz w:val="22"/>
        <w:szCs w:val="22"/>
        <w:lang w:eastAsia="en-US"/>
      </w:rPr>
      <w:t xml:space="preserve"> Reconhecimento Estadual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2"/>
    <w:rsid w:val="0000200D"/>
    <w:rsid w:val="000310D9"/>
    <w:rsid w:val="000315A0"/>
    <w:rsid w:val="000479A7"/>
    <w:rsid w:val="000C757F"/>
    <w:rsid w:val="00115CAC"/>
    <w:rsid w:val="001169F2"/>
    <w:rsid w:val="00204C66"/>
    <w:rsid w:val="002864FB"/>
    <w:rsid w:val="002F3078"/>
    <w:rsid w:val="003012AD"/>
    <w:rsid w:val="00347333"/>
    <w:rsid w:val="00367D18"/>
    <w:rsid w:val="00383232"/>
    <w:rsid w:val="00410F1B"/>
    <w:rsid w:val="004C255F"/>
    <w:rsid w:val="00510857"/>
    <w:rsid w:val="00516FCC"/>
    <w:rsid w:val="005715AC"/>
    <w:rsid w:val="00571866"/>
    <w:rsid w:val="00582158"/>
    <w:rsid w:val="005C47AB"/>
    <w:rsid w:val="005D7875"/>
    <w:rsid w:val="006030AC"/>
    <w:rsid w:val="006A257A"/>
    <w:rsid w:val="006D0FDB"/>
    <w:rsid w:val="006D78EF"/>
    <w:rsid w:val="0075356F"/>
    <w:rsid w:val="007908B5"/>
    <w:rsid w:val="008106AB"/>
    <w:rsid w:val="00814DA8"/>
    <w:rsid w:val="00847E05"/>
    <w:rsid w:val="008564DB"/>
    <w:rsid w:val="008D7AA3"/>
    <w:rsid w:val="008E5985"/>
    <w:rsid w:val="00931CDF"/>
    <w:rsid w:val="00953289"/>
    <w:rsid w:val="00971A12"/>
    <w:rsid w:val="0098756D"/>
    <w:rsid w:val="009E25E5"/>
    <w:rsid w:val="00AB26C4"/>
    <w:rsid w:val="00AB3D36"/>
    <w:rsid w:val="00B272A1"/>
    <w:rsid w:val="00B46736"/>
    <w:rsid w:val="00B7242F"/>
    <w:rsid w:val="00BE1F7D"/>
    <w:rsid w:val="00BF2C63"/>
    <w:rsid w:val="00BF4473"/>
    <w:rsid w:val="00C03FC4"/>
    <w:rsid w:val="00C73F41"/>
    <w:rsid w:val="00CA1AAB"/>
    <w:rsid w:val="00D4721B"/>
    <w:rsid w:val="00DC014C"/>
    <w:rsid w:val="00DC0888"/>
    <w:rsid w:val="00DC38C5"/>
    <w:rsid w:val="00E079FA"/>
    <w:rsid w:val="00ED0853"/>
    <w:rsid w:val="00EE63C5"/>
    <w:rsid w:val="00EE7364"/>
    <w:rsid w:val="00F12744"/>
    <w:rsid w:val="00F20E63"/>
    <w:rsid w:val="00F33375"/>
    <w:rsid w:val="00F42D66"/>
    <w:rsid w:val="00F503FC"/>
    <w:rsid w:val="00F970A1"/>
    <w:rsid w:val="00FB7C44"/>
    <w:rsid w:val="00FE3D63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6E12E"/>
  <w15:chartTrackingRefBased/>
  <w15:docId w15:val="{5B7C91FC-6823-43B4-AED9-AA33D68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link w:val="Cabealho"/>
    <w:uiPriority w:val="99"/>
    <w:rsid w:val="00BF44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8" ma:contentTypeDescription="Crie um novo documento." ma:contentTypeScope="" ma:versionID="7a1d31163f45f6b69f91e92dfc365d0a">
  <xsd:schema xmlns:xsd="http://www.w3.org/2001/XMLSchema" xmlns:xs="http://www.w3.org/2001/XMLSchema" xmlns:p="http://schemas.microsoft.com/office/2006/metadata/properties" xmlns:ns2="50e1d3fc-47d9-4c33-82a6-0e2b9ad3a06b" xmlns:ns3="aca66e2b-0c10-4147-97e8-44ac920e9f2b" targetNamespace="http://schemas.microsoft.com/office/2006/metadata/properties" ma:root="true" ma:fieldsID="12dbbe835e426d2279863b412572c433" ns2:_="" ns3:_="">
    <xsd:import namespace="50e1d3fc-47d9-4c33-82a6-0e2b9ad3a06b"/>
    <xsd:import namespace="aca66e2b-0c10-4147-97e8-44ac920e9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5fd7c703-4c59-4b94-8590-81cf4c396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6e2b-0c10-4147-97e8-44ac920e9f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dfaaf-0131-471e-baaf-ec3d6d6d7060}" ma:internalName="TaxCatchAll" ma:showField="CatchAllData" ma:web="aca66e2b-0c10-4147-97e8-44ac920e9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1d3fc-47d9-4c33-82a6-0e2b9ad3a06b">
      <Terms xmlns="http://schemas.microsoft.com/office/infopath/2007/PartnerControls"/>
    </lcf76f155ced4ddcb4097134ff3c332f>
    <TaxCatchAll xmlns="aca66e2b-0c10-4147-97e8-44ac920e9f2b" xsi:nil="true"/>
  </documentManagement>
</p:properties>
</file>

<file path=customXml/itemProps1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653A8-2251-4226-B233-AA2A54AC4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aca66e2b-0c10-4147-97e8-44ac920e9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0e1d3fc-47d9-4c33-82a6-0e2b9ad3a06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a66e2b-0c10-4147-97e8-44ac920e9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Reconehecer_Prorrogar</vt:lpstr>
      <vt:lpstr>Reconehecer_Prorrogar</vt:lpstr>
    </vt:vector>
  </TitlesOfParts>
  <Company>Ministerio da integracao Nacional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keywords/>
  <cp:lastModifiedBy>Patricia</cp:lastModifiedBy>
  <cp:revision>2</cp:revision>
  <cp:lastPrinted>2012-07-31T15:12:00Z</cp:lastPrinted>
  <dcterms:created xsi:type="dcterms:W3CDTF">2022-09-29T17:19:00Z</dcterms:created>
  <dcterms:modified xsi:type="dcterms:W3CDTF">2022-09-29T17:19:00Z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